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5238" w14:textId="77777777" w:rsidR="001C08E4" w:rsidRDefault="001C08E4" w:rsidP="001C08E4"/>
    <w:p w14:paraId="15FC0A22" w14:textId="1073DC70" w:rsidR="001C08E4" w:rsidRDefault="001C08E4" w:rsidP="001C08E4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17D121" wp14:editId="28BEA473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B791DD" wp14:editId="0163AD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F34096" wp14:editId="7A01AB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8D">
        <w:rPr>
          <w:rFonts w:ascii="Calibri" w:eastAsia="Calibri" w:hAnsi="Calibri" w:cs="Times New Roman"/>
          <w:b/>
          <w:bCs/>
          <w:sz w:val="48"/>
          <w:szCs w:val="48"/>
        </w:rPr>
        <w:t>Pharmabee BioBlitz</w:t>
      </w:r>
    </w:p>
    <w:p w14:paraId="011D8163" w14:textId="47F77224" w:rsidR="001C08E4" w:rsidRPr="000B1E1A" w:rsidRDefault="004E68A9" w:rsidP="001C08E4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Weekly Survey</w:t>
      </w:r>
      <w:r w:rsidR="001C08E4" w:rsidRPr="000B1E1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0D0A0F60" w14:textId="77777777" w:rsidR="00A04222" w:rsidRDefault="00A04222" w:rsidP="00A04222">
      <w:pPr>
        <w:rPr>
          <w:b/>
          <w:bCs/>
        </w:rPr>
      </w:pPr>
    </w:p>
    <w:p w14:paraId="5B28DC50" w14:textId="77777777" w:rsidR="001F3D1C" w:rsidRDefault="001F3D1C" w:rsidP="00A04222">
      <w:pPr>
        <w:rPr>
          <w:bCs/>
          <w:sz w:val="24"/>
          <w:szCs w:val="24"/>
        </w:rPr>
      </w:pPr>
    </w:p>
    <w:p w14:paraId="60754516" w14:textId="01C61A8D" w:rsidR="00116309" w:rsidRPr="001F3D1C" w:rsidRDefault="00A04222" w:rsidP="00A04222">
      <w:pPr>
        <w:rPr>
          <w:bCs/>
        </w:rPr>
      </w:pPr>
      <w:r w:rsidRPr="004E68A9">
        <w:rPr>
          <w:bCs/>
        </w:rPr>
        <w:t xml:space="preserve">Thank you for taking part in the Pharmabees BioBlitz!  This information will help to support biodiversity in South Wales. After you have planted </w:t>
      </w:r>
      <w:r w:rsidR="00B1111B" w:rsidRPr="004E68A9">
        <w:rPr>
          <w:bCs/>
        </w:rPr>
        <w:t xml:space="preserve">your Pharmabees wildflower mix, </w:t>
      </w:r>
      <w:r w:rsidRPr="004E68A9">
        <w:rPr>
          <w:bCs/>
        </w:rPr>
        <w:t xml:space="preserve">we need your help to monitor growth over time and record data.  Please use this sheet weekly to monitor your growing space for wildflowers and insects. </w:t>
      </w:r>
      <w:r w:rsidR="0037578D" w:rsidRPr="004E68A9">
        <w:rPr>
          <w:bCs/>
        </w:rPr>
        <w:t xml:space="preserve">  </w:t>
      </w:r>
      <w:proofErr w:type="gramStart"/>
      <w:r w:rsidR="0037578D" w:rsidRPr="004E68A9">
        <w:rPr>
          <w:bCs/>
        </w:rPr>
        <w:t>Don’t</w:t>
      </w:r>
      <w:proofErr w:type="gramEnd"/>
      <w:r w:rsidR="0037578D" w:rsidRPr="004E68A9">
        <w:rPr>
          <w:bCs/>
        </w:rPr>
        <w:t xml:space="preserve"> forget to include your seed packet number, which is the number at the top of your seed packet.</w:t>
      </w:r>
      <w:r w:rsidRPr="004E68A9">
        <w:rPr>
          <w:bCs/>
        </w:rPr>
        <w:t xml:space="preserve">  </w:t>
      </w:r>
      <w:r w:rsidR="001F3D1C">
        <w:rPr>
          <w:bCs/>
        </w:rPr>
        <w:t xml:space="preserve"> </w:t>
      </w:r>
      <w:r w:rsidRPr="004E68A9">
        <w:rPr>
          <w:bCs/>
        </w:rPr>
        <w:t>Remember not to include any personal information on this sheet.  After your survey, have an adult help you submit the results online to</w:t>
      </w:r>
      <w:r w:rsidR="00B1111B" w:rsidRPr="004E68A9">
        <w:rPr>
          <w:bCs/>
        </w:rPr>
        <w:t xml:space="preserve">: </w:t>
      </w:r>
      <w:hyperlink r:id="rId13" w:history="1">
        <w:r w:rsidR="00116309" w:rsidRPr="004E68A9">
          <w:rPr>
            <w:rStyle w:val="Hyperlink"/>
          </w:rPr>
          <w:t>https://cardiff.onlinesurveys.ac.uk/pharmabees-bioblitz-survey</w:t>
        </w:r>
      </w:hyperlink>
    </w:p>
    <w:p w14:paraId="081A5FD2" w14:textId="77777777" w:rsidR="001F3D1C" w:rsidRDefault="00A04222" w:rsidP="00A04222">
      <w:pPr>
        <w:spacing w:after="80" w:line="240" w:lineRule="auto"/>
        <w:rPr>
          <w:rStyle w:val="Hyperlink"/>
        </w:rPr>
      </w:pPr>
      <w:r w:rsidRPr="004E68A9">
        <w:t xml:space="preserve">Remember to take a photo of any bees you see!  Record your pollinators and plants to Spot A Bee website: </w:t>
      </w:r>
      <w:hyperlink r:id="rId14" w:history="1">
        <w:r w:rsidRPr="004E68A9">
          <w:rPr>
            <w:rStyle w:val="Hyperlink"/>
          </w:rPr>
          <w:t>http://spotabee.buzz/</w:t>
        </w:r>
      </w:hyperlink>
      <w:r w:rsidRPr="004E68A9">
        <w:rPr>
          <w:rStyle w:val="Hyperlink"/>
        </w:rPr>
        <w:t xml:space="preserve">  </w:t>
      </w:r>
    </w:p>
    <w:p w14:paraId="752A8EF1" w14:textId="76DAB9ED" w:rsidR="00A04222" w:rsidRPr="001F3D1C" w:rsidRDefault="00A04222" w:rsidP="00A04222">
      <w:pPr>
        <w:spacing w:after="80" w:line="240" w:lineRule="auto"/>
        <w:rPr>
          <w:rStyle w:val="Hyperlink"/>
        </w:rPr>
      </w:pPr>
      <w:r w:rsidRPr="004E68A9">
        <w:rPr>
          <w:rStyle w:val="Hyperlink"/>
          <w:color w:val="000000" w:themeColor="text1"/>
          <w:u w:val="none"/>
        </w:rPr>
        <w:t>Share photos of your beautiful growing spaces with us @pharmabees</w:t>
      </w:r>
    </w:p>
    <w:p w14:paraId="7200417D" w14:textId="77777777" w:rsidR="004E68A9" w:rsidRDefault="004E68A9" w:rsidP="004E68A9">
      <w:pPr>
        <w:spacing w:after="0" w:line="240" w:lineRule="auto"/>
        <w:rPr>
          <w:rStyle w:val="Hyperlink"/>
        </w:rPr>
      </w:pPr>
    </w:p>
    <w:p w14:paraId="0EDD540C" w14:textId="77777777" w:rsidR="004E68A9" w:rsidRDefault="004E68A9" w:rsidP="004E68A9">
      <w:p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Pollinator ID help:</w:t>
      </w:r>
    </w:p>
    <w:p w14:paraId="0ADC73E9" w14:textId="7AD83351" w:rsidR="004E68A9" w:rsidRDefault="00321E37" w:rsidP="004E68A9">
      <w:pPr>
        <w:spacing w:after="0" w:line="240" w:lineRule="auto"/>
        <w:rPr>
          <w:rStyle w:val="Hyperlink"/>
          <w:color w:val="000000" w:themeColor="text1"/>
          <w:u w:val="none"/>
        </w:rPr>
      </w:pPr>
      <w:hyperlink r:id="rId15" w:history="1">
        <w:r w:rsidR="004E68A9" w:rsidRPr="005622DA">
          <w:rPr>
            <w:rStyle w:val="Hyperlink"/>
          </w:rPr>
          <w:t>https://sciencesessions.wixsite.com/sciencesessions/pollinator-id</w:t>
        </w:r>
      </w:hyperlink>
    </w:p>
    <w:p w14:paraId="536C8D8E" w14:textId="323108B9" w:rsidR="004E68A9" w:rsidRDefault="00321E37" w:rsidP="004E68A9">
      <w:pPr>
        <w:spacing w:after="0" w:line="240" w:lineRule="auto"/>
        <w:rPr>
          <w:rStyle w:val="Hyperlink"/>
        </w:rPr>
      </w:pPr>
      <w:hyperlink r:id="rId16" w:history="1">
        <w:r w:rsidR="004E68A9" w:rsidRPr="007841E2">
          <w:rPr>
            <w:rStyle w:val="Hyperlink"/>
          </w:rPr>
          <w:t>http://www.bloomsforbees.co.uk/id-guide/</w:t>
        </w:r>
      </w:hyperlink>
    </w:p>
    <w:p w14:paraId="3C4A32A4" w14:textId="131107A9" w:rsidR="001F3D1C" w:rsidRDefault="00321E37" w:rsidP="004E68A9">
      <w:pPr>
        <w:spacing w:after="0" w:line="240" w:lineRule="auto"/>
        <w:rPr>
          <w:color w:val="000000" w:themeColor="text1"/>
        </w:rPr>
      </w:pPr>
      <w:hyperlink r:id="rId17" w:history="1">
        <w:r w:rsidR="001F3D1C" w:rsidRPr="005622DA">
          <w:rPr>
            <w:rStyle w:val="Hyperlink"/>
          </w:rPr>
          <w:t>https://www.bumblebeeconservation.org/identify-a-bumblebee/</w:t>
        </w:r>
      </w:hyperlink>
    </w:p>
    <w:p w14:paraId="067F5615" w14:textId="77777777" w:rsidR="004E68A9" w:rsidRDefault="004E68A9" w:rsidP="004E68A9">
      <w:pPr>
        <w:spacing w:after="0" w:line="240" w:lineRule="auto"/>
        <w:rPr>
          <w:color w:val="000000" w:themeColor="text1"/>
        </w:rPr>
      </w:pPr>
      <w:hyperlink r:id="rId18" w:history="1">
        <w:r w:rsidRPr="007841E2">
          <w:rPr>
            <w:rStyle w:val="Hyperlink"/>
          </w:rPr>
          <w:t>http://legacy.discoverwildlife.com/sites/default/files/pdf/BBC%20Wildlife%20Magazine%20British%20pollinators%20poster.pdf</w:t>
        </w:r>
      </w:hyperlink>
    </w:p>
    <w:p w14:paraId="5E1620C5" w14:textId="77777777" w:rsidR="004E68A9" w:rsidRDefault="00321E37" w:rsidP="004E68A9">
      <w:pPr>
        <w:spacing w:after="0" w:line="240" w:lineRule="auto"/>
        <w:rPr>
          <w:color w:val="000000" w:themeColor="text1"/>
        </w:rPr>
      </w:pPr>
      <w:hyperlink r:id="rId19" w:history="1">
        <w:r w:rsidR="004E68A9" w:rsidRPr="007841E2">
          <w:rPr>
            <w:rStyle w:val="Hyperlink"/>
          </w:rPr>
          <w:t>https://www.opalexplorenature.org/sites/default/files/7/image/Pollination%20chart%2026Feb16%20low%20res%20web%20quality_0.pdf</w:t>
        </w:r>
      </w:hyperlink>
    </w:p>
    <w:p w14:paraId="11F407CD" w14:textId="77777777" w:rsidR="004E68A9" w:rsidRDefault="004E68A9" w:rsidP="004E68A9">
      <w:pPr>
        <w:spacing w:after="0" w:line="240" w:lineRule="auto"/>
        <w:rPr>
          <w:color w:val="000000" w:themeColor="text1"/>
        </w:rPr>
      </w:pPr>
    </w:p>
    <w:p w14:paraId="59DBFBF8" w14:textId="77777777" w:rsidR="004E68A9" w:rsidRPr="00551640" w:rsidRDefault="004E68A9" w:rsidP="004E68A9">
      <w:pPr>
        <w:spacing w:after="0"/>
      </w:pPr>
      <w:r>
        <w:t>Find out more about wildflower species:</w:t>
      </w:r>
    </w:p>
    <w:p w14:paraId="675E3148" w14:textId="77777777" w:rsidR="004E68A9" w:rsidRDefault="00321E37" w:rsidP="004E68A9">
      <w:pPr>
        <w:spacing w:after="0"/>
      </w:pPr>
      <w:hyperlink r:id="rId20" w:history="1">
        <w:r w:rsidR="004E68A9" w:rsidRPr="00837AE9">
          <w:rPr>
            <w:rStyle w:val="Hyperlink"/>
          </w:rPr>
          <w:t>https://www.wildlifetrusts.org/wildlife-explorer/wildflowers</w:t>
        </w:r>
      </w:hyperlink>
    </w:p>
    <w:p w14:paraId="23958F58" w14:textId="77777777" w:rsidR="004E68A9" w:rsidRDefault="00321E37" w:rsidP="004E68A9">
      <w:pPr>
        <w:spacing w:after="0"/>
      </w:pPr>
      <w:hyperlink r:id="rId21" w:history="1">
        <w:r w:rsidR="004E68A9" w:rsidRPr="00837AE9">
          <w:rPr>
            <w:rStyle w:val="Hyperlink"/>
          </w:rPr>
          <w:t>https://www.plantlife.org.uk/uk/discover-wild-plants-nature/plant-fungi-species</w:t>
        </w:r>
      </w:hyperlink>
    </w:p>
    <w:p w14:paraId="3BA8E3EF" w14:textId="77777777" w:rsidR="004E68A9" w:rsidRDefault="00321E37" w:rsidP="004E68A9">
      <w:pPr>
        <w:spacing w:after="0"/>
        <w:rPr>
          <w:rStyle w:val="Hyperlink"/>
        </w:rPr>
      </w:pPr>
      <w:hyperlink r:id="rId22" w:history="1">
        <w:r w:rsidR="004E68A9" w:rsidRPr="00837AE9">
          <w:rPr>
            <w:rStyle w:val="Hyperlink"/>
          </w:rPr>
          <w:t>https://www.rhs.org.uk/plants/search-form</w:t>
        </w:r>
      </w:hyperlink>
    </w:p>
    <w:p w14:paraId="593D0DCE" w14:textId="77777777" w:rsidR="004E68A9" w:rsidRDefault="004E68A9" w:rsidP="004E68A9">
      <w:pPr>
        <w:spacing w:after="0"/>
        <w:rPr>
          <w:rStyle w:val="Hyperlink"/>
        </w:rPr>
      </w:pPr>
    </w:p>
    <w:p w14:paraId="51A0E053" w14:textId="27F55383" w:rsidR="004E68A9" w:rsidRPr="001F3D1C" w:rsidRDefault="004E68A9" w:rsidP="001F3D1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1F1F1F"/>
        </w:rPr>
      </w:pPr>
      <w:r w:rsidRPr="00442952">
        <w:rPr>
          <w:rFonts w:asciiTheme="minorHAnsi" w:hAnsiTheme="minorHAnsi"/>
          <w:color w:val="1F1F1F"/>
        </w:rPr>
        <w:t xml:space="preserve">For more information on </w:t>
      </w:r>
      <w:r>
        <w:rPr>
          <w:rFonts w:asciiTheme="minorHAnsi" w:hAnsiTheme="minorHAnsi"/>
          <w:color w:val="1F1F1F"/>
        </w:rPr>
        <w:t>how to identify common weeds</w:t>
      </w:r>
      <w:r w:rsidRPr="00442952">
        <w:rPr>
          <w:rFonts w:asciiTheme="minorHAnsi" w:hAnsiTheme="minorHAnsi"/>
          <w:color w:val="1F1F1F"/>
        </w:rPr>
        <w:t xml:space="preserve">: </w:t>
      </w:r>
      <w:hyperlink r:id="rId23" w:history="1">
        <w:r w:rsidRPr="00AC56EC">
          <w:rPr>
            <w:rStyle w:val="Hyperlink"/>
            <w:rFonts w:asciiTheme="minorHAnsi" w:hAnsiTheme="minorHAnsi"/>
          </w:rPr>
          <w:t>https://www.rhs.org.uk/advice/common-weeds</w:t>
        </w:r>
      </w:hyperlink>
    </w:p>
    <w:p w14:paraId="795DB52D" w14:textId="2322103D" w:rsidR="004E68A9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  <w:r>
        <w:rPr>
          <w:rFonts w:eastAsia="Times New Roman" w:cs="Arial"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64384" behindDoc="0" locked="0" layoutInCell="1" allowOverlap="1" wp14:anchorId="7A82581D" wp14:editId="689B9475">
            <wp:simplePos x="0" y="0"/>
            <wp:positionH relativeFrom="column">
              <wp:posOffset>1655539</wp:posOffset>
            </wp:positionH>
            <wp:positionV relativeFrom="paragraph">
              <wp:posOffset>73660</wp:posOffset>
            </wp:positionV>
            <wp:extent cx="1994535" cy="1569626"/>
            <wp:effectExtent l="0" t="0" r="0" b="5715"/>
            <wp:wrapNone/>
            <wp:docPr id="3" name="Picture 3" descr="../../../Desktop/Screen%20Shot%202020-04-20%20at%2014.4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20-04-20%20at%2014.45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" b="1584"/>
                    <a:stretch/>
                  </pic:blipFill>
                  <pic:spPr bwMode="auto">
                    <a:xfrm>
                      <a:off x="0" y="0"/>
                      <a:ext cx="1994535" cy="1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C0AB2" w14:textId="20B6E2A8" w:rsidR="004E68A9" w:rsidRDefault="004E68A9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C7354EF" w14:textId="1E1E629E" w:rsidR="004E68A9" w:rsidRDefault="004E68A9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584B796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F83D4CD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F87981B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3FE349A2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0D8C8F37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45EEFC5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9213AA6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8F56881" w14:textId="77777777" w:rsidR="001F3D1C" w:rsidRPr="001F3D1C" w:rsidRDefault="001F3D1C" w:rsidP="004E68A9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</w:pPr>
    </w:p>
    <w:p w14:paraId="0A8F752C" w14:textId="3C8EDA9F" w:rsidR="001F3D1C" w:rsidRPr="001F3D1C" w:rsidRDefault="004E68A9" w:rsidP="004E68A9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</w:pPr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  <w:t>The data you collect as part of this project must be submitted by an adult (aged 18 years or older). The adult may be a</w:t>
      </w:r>
      <w:r w:rsidRPr="001F3D1C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  <w:t xml:space="preserve">parent, </w:t>
      </w:r>
      <w:proofErr w:type="gramStart"/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  <w:t>guardian</w:t>
      </w:r>
      <w:proofErr w:type="gramEnd"/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  <w:t xml:space="preserve"> or teacher.  Do not submit any personal information.</w:t>
      </w:r>
    </w:p>
    <w:p w14:paraId="0A628BE8" w14:textId="0AF3A74F" w:rsidR="003C650E" w:rsidRDefault="00321E37" w:rsidP="003C650E">
      <w:pPr>
        <w:spacing w:after="0" w:line="240" w:lineRule="auto"/>
        <w:rPr>
          <w:rFonts w:ascii="Helvetica" w:eastAsia="Times New Roman" w:hAnsi="Helvetica" w:cs="Times New Roman"/>
          <w:color w:val="777777"/>
          <w:sz w:val="23"/>
          <w:szCs w:val="23"/>
          <w:shd w:val="clear" w:color="auto" w:fill="FFFFFF"/>
          <w:lang w:eastAsia="en-GB"/>
        </w:rPr>
      </w:pPr>
      <w:hyperlink r:id="rId25" w:history="1">
        <w:r w:rsidR="003C650E" w:rsidRPr="005622DA">
          <w:rPr>
            <w:rStyle w:val="Hyperlink"/>
            <w:rFonts w:ascii="Helvetica" w:eastAsia="Times New Roman" w:hAnsi="Helvetica" w:cs="Times New Roman"/>
            <w:sz w:val="23"/>
            <w:szCs w:val="23"/>
            <w:shd w:val="clear" w:color="auto" w:fill="FFFFFF"/>
            <w:lang w:eastAsia="en-GB"/>
          </w:rPr>
          <w:t>https://cardiff.onlinesurveys.ac.uk/pharmabees-bioblitz-plant-and-pollinator-survey</w:t>
        </w:r>
      </w:hyperlink>
    </w:p>
    <w:p w14:paraId="096F65A4" w14:textId="019DF497" w:rsidR="001C08E4" w:rsidRPr="003C650E" w:rsidRDefault="00EA5085" w:rsidP="003C650E">
      <w:pPr>
        <w:spacing w:after="0" w:line="240" w:lineRule="auto"/>
        <w:rPr>
          <w:rFonts w:ascii="Helvetica" w:eastAsia="Times New Roman" w:hAnsi="Helvetica" w:cs="Times New Roman"/>
          <w:color w:val="777777"/>
          <w:sz w:val="23"/>
          <w:szCs w:val="23"/>
          <w:shd w:val="clear" w:color="auto" w:fill="FFFFFF"/>
          <w:lang w:eastAsia="en-GB"/>
        </w:rPr>
      </w:pPr>
      <w:r w:rsidRPr="004E68A9">
        <w:rPr>
          <w:b/>
          <w:sz w:val="24"/>
          <w:szCs w:val="24"/>
        </w:rPr>
        <w:lastRenderedPageBreak/>
        <w:t xml:space="preserve">Seed Packet </w:t>
      </w:r>
      <w:r w:rsidR="00D129D2" w:rsidRPr="004E68A9">
        <w:rPr>
          <w:b/>
          <w:sz w:val="24"/>
          <w:szCs w:val="24"/>
        </w:rPr>
        <w:t xml:space="preserve">Reference </w:t>
      </w:r>
      <w:proofErr w:type="gramStart"/>
      <w:r w:rsidR="0037578D" w:rsidRPr="004E68A9">
        <w:rPr>
          <w:b/>
          <w:sz w:val="24"/>
          <w:szCs w:val="24"/>
        </w:rPr>
        <w:t>Number</w:t>
      </w:r>
      <w:r w:rsidR="0037578D" w:rsidRPr="004E68A9">
        <w:rPr>
          <w:sz w:val="24"/>
          <w:szCs w:val="24"/>
        </w:rPr>
        <w:t>:…</w:t>
      </w:r>
      <w:proofErr w:type="gramEnd"/>
      <w:r w:rsidR="0037578D" w:rsidRPr="004E68A9">
        <w:rPr>
          <w:sz w:val="24"/>
          <w:szCs w:val="24"/>
        </w:rPr>
        <w:t>………………….</w:t>
      </w:r>
    </w:p>
    <w:p w14:paraId="081D9C8B" w14:textId="2429A1C7" w:rsidR="001C08E4" w:rsidRPr="004E68A9" w:rsidRDefault="001C08E4" w:rsidP="00164BBE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</w:rPr>
        <w:t>Date:</w:t>
      </w:r>
      <w:r w:rsidRPr="004E68A9">
        <w:rPr>
          <w:sz w:val="24"/>
          <w:szCs w:val="24"/>
        </w:rPr>
        <w:t xml:space="preserve"> ......................</w:t>
      </w:r>
      <w:r w:rsidR="0037578D" w:rsidRPr="004E68A9">
        <w:rPr>
          <w:sz w:val="24"/>
          <w:szCs w:val="24"/>
        </w:rPr>
        <w:t xml:space="preserve">.... </w:t>
      </w:r>
      <w:r w:rsidR="0037578D" w:rsidRPr="004E68A9">
        <w:rPr>
          <w:b/>
          <w:sz w:val="24"/>
          <w:szCs w:val="24"/>
        </w:rPr>
        <w:t>Time:</w:t>
      </w:r>
      <w:r w:rsidR="0037578D" w:rsidRPr="004E68A9">
        <w:rPr>
          <w:sz w:val="24"/>
          <w:szCs w:val="24"/>
        </w:rPr>
        <w:t xml:space="preserve"> ............................</w:t>
      </w:r>
    </w:p>
    <w:p w14:paraId="4AA71BED" w14:textId="048249C8" w:rsidR="00D129D2" w:rsidRPr="004E68A9" w:rsidRDefault="00D129D2" w:rsidP="00164BBE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</w:rPr>
        <w:t>Site Lo</w:t>
      </w:r>
      <w:r w:rsidR="0037578D" w:rsidRPr="004E68A9">
        <w:rPr>
          <w:b/>
          <w:sz w:val="24"/>
          <w:szCs w:val="24"/>
        </w:rPr>
        <w:t xml:space="preserve">cation: (ie </w:t>
      </w:r>
      <w:proofErr w:type="gramStart"/>
      <w:r w:rsidR="0037578D" w:rsidRPr="004E68A9">
        <w:rPr>
          <w:b/>
          <w:sz w:val="24"/>
          <w:szCs w:val="24"/>
        </w:rPr>
        <w:t>Cathays</w:t>
      </w:r>
      <w:r w:rsidR="0037578D" w:rsidRPr="004E68A9">
        <w:rPr>
          <w:sz w:val="24"/>
          <w:szCs w:val="24"/>
        </w:rPr>
        <w:t>)…</w:t>
      </w:r>
      <w:proofErr w:type="gramEnd"/>
      <w:r w:rsidR="0037578D" w:rsidRPr="004E68A9">
        <w:rPr>
          <w:sz w:val="24"/>
          <w:szCs w:val="24"/>
        </w:rPr>
        <w:t>…………………………….</w:t>
      </w:r>
    </w:p>
    <w:p w14:paraId="7B0AA348" w14:textId="7000B13A" w:rsidR="004E68A9" w:rsidRPr="004E68A9" w:rsidRDefault="0037578D" w:rsidP="004E68A9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</w:rPr>
        <w:t xml:space="preserve">Planting </w:t>
      </w:r>
      <w:proofErr w:type="gramStart"/>
      <w:r w:rsidRPr="004E68A9">
        <w:rPr>
          <w:b/>
          <w:sz w:val="24"/>
          <w:szCs w:val="24"/>
        </w:rPr>
        <w:t>Date</w:t>
      </w:r>
      <w:r w:rsidR="004E68A9">
        <w:rPr>
          <w:sz w:val="24"/>
          <w:szCs w:val="24"/>
        </w:rPr>
        <w:t>:…</w:t>
      </w:r>
      <w:proofErr w:type="gramEnd"/>
      <w:r w:rsidR="004E68A9">
        <w:rPr>
          <w:sz w:val="24"/>
          <w:szCs w:val="24"/>
        </w:rPr>
        <w:t xml:space="preserve">……………………..  </w:t>
      </w:r>
      <w:r w:rsidR="00AE5B58" w:rsidRPr="004E68A9">
        <w:rPr>
          <w:b/>
          <w:sz w:val="24"/>
          <w:szCs w:val="24"/>
        </w:rPr>
        <w:t>Weeks since planted</w:t>
      </w:r>
      <w:r w:rsidR="00AE5B58" w:rsidRPr="004E68A9">
        <w:rPr>
          <w:sz w:val="24"/>
          <w:szCs w:val="24"/>
        </w:rPr>
        <w:t>: …………………………………</w:t>
      </w:r>
      <w:proofErr w:type="gramStart"/>
      <w:r w:rsidR="00AE5B58" w:rsidRPr="004E68A9">
        <w:rPr>
          <w:sz w:val="24"/>
          <w:szCs w:val="24"/>
        </w:rPr>
        <w:t>….</w:t>
      </w:r>
      <w:r w:rsidRPr="004E68A9">
        <w:rPr>
          <w:sz w:val="24"/>
          <w:szCs w:val="24"/>
        </w:rPr>
        <w:t>.</w:t>
      </w:r>
      <w:proofErr w:type="gramEnd"/>
    </w:p>
    <w:p w14:paraId="0E547A76" w14:textId="69F4A022" w:rsidR="001C08E4" w:rsidRDefault="001C08E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9B44B69" wp14:editId="68B02A64">
            <wp:simplePos x="0" y="0"/>
            <wp:positionH relativeFrom="margin">
              <wp:align>left</wp:align>
            </wp:positionH>
            <wp:positionV relativeFrom="paragraph">
              <wp:posOffset>210687</wp:posOffset>
            </wp:positionV>
            <wp:extent cx="341194" cy="341194"/>
            <wp:effectExtent l="0" t="0" r="0" b="1905"/>
            <wp:wrapNone/>
            <wp:docPr id="1" name="Graphic 1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inpot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4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FBCEBA" wp14:editId="026C440F">
            <wp:simplePos x="0" y="0"/>
            <wp:positionH relativeFrom="column">
              <wp:posOffset>2845559</wp:posOffset>
            </wp:positionH>
            <wp:positionV relativeFrom="paragraph">
              <wp:posOffset>237983</wp:posOffset>
            </wp:positionV>
            <wp:extent cx="293370" cy="293370"/>
            <wp:effectExtent l="0" t="0" r="0" b="0"/>
            <wp:wrapNone/>
            <wp:docPr id="2" name="Graphic 2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iduoustree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8E4">
        <w:t>Which habitat are you looking at?</w:t>
      </w:r>
      <w:r>
        <w:t xml:space="preserve"> (Please circle)</w:t>
      </w:r>
    </w:p>
    <w:p w14:paraId="66F27A18" w14:textId="3E7010EC" w:rsidR="001C08E4" w:rsidRDefault="001C08E4">
      <w:r>
        <w:tab/>
        <w:t>Plants in Pot</w:t>
      </w:r>
      <w:r>
        <w:tab/>
      </w:r>
      <w:r>
        <w:tab/>
      </w:r>
      <w:r>
        <w:tab/>
      </w:r>
      <w:r>
        <w:tab/>
      </w:r>
      <w:r>
        <w:tab/>
        <w:t>Plants in Ground</w:t>
      </w:r>
    </w:p>
    <w:p w14:paraId="6C45F896" w14:textId="380650A9" w:rsidR="00F43D0C" w:rsidRDefault="00F43D0C"/>
    <w:p w14:paraId="508E2E4D" w14:textId="77777777" w:rsidR="00462594" w:rsidRDefault="00F43D0C" w:rsidP="00462594">
      <w:r>
        <w:t>Amount of Flower cover (Please circle one):</w:t>
      </w:r>
      <w:r w:rsidR="004D2435">
        <w:t xml:space="preserve"> </w:t>
      </w:r>
      <w:r w:rsidR="004D2435">
        <w:tab/>
      </w:r>
    </w:p>
    <w:p w14:paraId="1E18124B" w14:textId="77777777" w:rsidR="00462594" w:rsidRDefault="00F43D0C" w:rsidP="004E68A9">
      <w:pPr>
        <w:pStyle w:val="ListParagraph"/>
        <w:numPr>
          <w:ilvl w:val="0"/>
          <w:numId w:val="3"/>
        </w:numPr>
        <w:spacing w:line="360" w:lineRule="auto"/>
      </w:pPr>
      <w:r>
        <w:t>Flowers occupy less than half of patch</w:t>
      </w:r>
    </w:p>
    <w:p w14:paraId="2AD678AA" w14:textId="77777777" w:rsidR="00462594" w:rsidRDefault="00462594" w:rsidP="004E68A9">
      <w:pPr>
        <w:pStyle w:val="ListParagraph"/>
        <w:numPr>
          <w:ilvl w:val="0"/>
          <w:numId w:val="3"/>
        </w:numPr>
        <w:spacing w:line="360" w:lineRule="auto"/>
      </w:pPr>
      <w:r>
        <w:t>O</w:t>
      </w:r>
      <w:r w:rsidR="00F43D0C">
        <w:t xml:space="preserve">ccupy half  </w:t>
      </w:r>
    </w:p>
    <w:p w14:paraId="0D744884" w14:textId="247E9662" w:rsidR="00F43D0C" w:rsidRDefault="00462594" w:rsidP="004E68A9">
      <w:pPr>
        <w:pStyle w:val="ListParagraph"/>
        <w:numPr>
          <w:ilvl w:val="0"/>
          <w:numId w:val="3"/>
        </w:numPr>
        <w:spacing w:line="360" w:lineRule="auto"/>
      </w:pPr>
      <w:r>
        <w:t xml:space="preserve">Occupy </w:t>
      </w:r>
      <w:r w:rsidR="00F43D0C">
        <w:t>more than half of patch</w:t>
      </w:r>
    </w:p>
    <w:p w14:paraId="783A525E" w14:textId="7076DC9A" w:rsidR="00E50FC4" w:rsidRDefault="00E50FC4" w:rsidP="004E68A9">
      <w:pPr>
        <w:pStyle w:val="ListParagraph"/>
        <w:numPr>
          <w:ilvl w:val="0"/>
          <w:numId w:val="3"/>
        </w:numPr>
        <w:spacing w:line="360" w:lineRule="auto"/>
      </w:pPr>
      <w:r>
        <w:t>Just seedlings (no bloom yet)</w:t>
      </w:r>
    </w:p>
    <w:p w14:paraId="61F10F05" w14:textId="77777777" w:rsidR="004E68A9" w:rsidRDefault="00F43D0C" w:rsidP="00F43D0C">
      <w:r>
        <w:t xml:space="preserve">How many </w:t>
      </w:r>
      <w:r w:rsidR="00CE3A85">
        <w:t xml:space="preserve">total </w:t>
      </w:r>
      <w:r>
        <w:t xml:space="preserve">flowers </w:t>
      </w:r>
      <w:r w:rsidR="00CE3A85">
        <w:t>do you see?</w:t>
      </w:r>
      <w:r>
        <w:t xml:space="preserve"> (see plant ID sheet): 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4E68A9" w14:paraId="43A33A61" w14:textId="77777777" w:rsidTr="001F3D1C">
        <w:trPr>
          <w:trHeight w:val="730"/>
        </w:trPr>
        <w:tc>
          <w:tcPr>
            <w:tcW w:w="9086" w:type="dxa"/>
          </w:tcPr>
          <w:p w14:paraId="06B0B1D7" w14:textId="77777777" w:rsidR="004E68A9" w:rsidRDefault="004E68A9" w:rsidP="00F43D0C"/>
        </w:tc>
      </w:tr>
    </w:tbl>
    <w:p w14:paraId="2089F102" w14:textId="77777777" w:rsidR="005E2033" w:rsidRDefault="005E2033" w:rsidP="005E2033">
      <w:pPr>
        <w:spacing w:after="0"/>
        <w:rPr>
          <w:b/>
          <w:bCs/>
        </w:rPr>
      </w:pPr>
    </w:p>
    <w:p w14:paraId="66EFA421" w14:textId="77777777" w:rsidR="005E2033" w:rsidRDefault="005E2033" w:rsidP="005E2033">
      <w:pPr>
        <w:spacing w:after="0"/>
      </w:pPr>
      <w:r w:rsidRPr="00637F8F">
        <w:rPr>
          <w:b/>
          <w:bCs/>
        </w:rPr>
        <w:t xml:space="preserve">Which flower species are you surveying? </w:t>
      </w:r>
      <w:r>
        <w:rPr>
          <w:b/>
          <w:bCs/>
        </w:rPr>
        <w:t xml:space="preserve"> </w:t>
      </w:r>
      <w:r w:rsidRPr="00637F8F">
        <w:t>Please mark how many of each you see</w:t>
      </w:r>
    </w:p>
    <w:tbl>
      <w:tblPr>
        <w:tblStyle w:val="TableGrid"/>
        <w:tblpPr w:leftFromText="180" w:rightFromText="180" w:vertAnchor="text" w:horzAnchor="page" w:tblpX="1661" w:tblpY="200"/>
        <w:tblW w:w="9016" w:type="dxa"/>
        <w:tblLook w:val="04A0" w:firstRow="1" w:lastRow="0" w:firstColumn="1" w:lastColumn="0" w:noHBand="0" w:noVBand="1"/>
      </w:tblPr>
      <w:tblGrid>
        <w:gridCol w:w="2603"/>
        <w:gridCol w:w="1890"/>
        <w:gridCol w:w="2408"/>
        <w:gridCol w:w="2115"/>
      </w:tblGrid>
      <w:tr w:rsidR="003E6B77" w14:paraId="423F7BAA" w14:textId="64B26656" w:rsidTr="003E6B77">
        <w:trPr>
          <w:trHeight w:val="683"/>
        </w:trPr>
        <w:tc>
          <w:tcPr>
            <w:tcW w:w="2603" w:type="dxa"/>
          </w:tcPr>
          <w:p w14:paraId="12786DFE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Common Knapweed:</w:t>
            </w:r>
          </w:p>
        </w:tc>
        <w:tc>
          <w:tcPr>
            <w:tcW w:w="1890" w:type="dxa"/>
          </w:tcPr>
          <w:p w14:paraId="16FE939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3120613F" w14:textId="620939E3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Corn Flower:</w:t>
            </w:r>
          </w:p>
        </w:tc>
        <w:tc>
          <w:tcPr>
            <w:tcW w:w="2115" w:type="dxa"/>
          </w:tcPr>
          <w:p w14:paraId="2B0CED8D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46C3C196" w14:textId="2A01FAD0" w:rsidTr="003E6B77">
        <w:trPr>
          <w:trHeight w:val="701"/>
        </w:trPr>
        <w:tc>
          <w:tcPr>
            <w:tcW w:w="2603" w:type="dxa"/>
          </w:tcPr>
          <w:p w14:paraId="1877F111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Corn Chamomile:</w:t>
            </w:r>
          </w:p>
        </w:tc>
        <w:tc>
          <w:tcPr>
            <w:tcW w:w="1890" w:type="dxa"/>
          </w:tcPr>
          <w:p w14:paraId="7CC272AD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4C67D784" w14:textId="3F71687E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White Clover:</w:t>
            </w:r>
          </w:p>
        </w:tc>
        <w:tc>
          <w:tcPr>
            <w:tcW w:w="2115" w:type="dxa"/>
          </w:tcPr>
          <w:p w14:paraId="28FFC712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15E3908C" w14:textId="7784B848" w:rsidTr="003E6B77">
        <w:trPr>
          <w:trHeight w:val="683"/>
        </w:trPr>
        <w:tc>
          <w:tcPr>
            <w:tcW w:w="2603" w:type="dxa"/>
          </w:tcPr>
          <w:p w14:paraId="5EE68124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Bluebell:</w:t>
            </w:r>
          </w:p>
        </w:tc>
        <w:tc>
          <w:tcPr>
            <w:tcW w:w="1890" w:type="dxa"/>
          </w:tcPr>
          <w:p w14:paraId="4EB250DA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4BF52043" w14:textId="4AB64CEF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Corn Marigold:</w:t>
            </w:r>
          </w:p>
        </w:tc>
        <w:tc>
          <w:tcPr>
            <w:tcW w:w="2115" w:type="dxa"/>
          </w:tcPr>
          <w:p w14:paraId="399E8B95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3CFC71F5" w14:textId="125D9C7D" w:rsidTr="003E6B77">
        <w:trPr>
          <w:trHeight w:val="727"/>
        </w:trPr>
        <w:tc>
          <w:tcPr>
            <w:tcW w:w="2603" w:type="dxa"/>
          </w:tcPr>
          <w:p w14:paraId="562CF50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Oxeye Daisy:</w:t>
            </w:r>
          </w:p>
        </w:tc>
        <w:tc>
          <w:tcPr>
            <w:tcW w:w="1890" w:type="dxa"/>
          </w:tcPr>
          <w:p w14:paraId="5E37CB7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15C18AF4" w14:textId="29D4A7D8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White Campion:</w:t>
            </w:r>
          </w:p>
        </w:tc>
        <w:tc>
          <w:tcPr>
            <w:tcW w:w="2115" w:type="dxa"/>
          </w:tcPr>
          <w:p w14:paraId="2C491438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52B62A39" w14:textId="0A9973A6" w:rsidTr="003E6B77">
        <w:trPr>
          <w:trHeight w:val="683"/>
        </w:trPr>
        <w:tc>
          <w:tcPr>
            <w:tcW w:w="2603" w:type="dxa"/>
          </w:tcPr>
          <w:p w14:paraId="3BAC8A23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Dandelion:</w:t>
            </w:r>
          </w:p>
        </w:tc>
        <w:tc>
          <w:tcPr>
            <w:tcW w:w="1890" w:type="dxa"/>
          </w:tcPr>
          <w:p w14:paraId="3A00CFAC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653C3B27" w14:textId="1D860880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</w:rPr>
              <w:t>Corn Poppy:</w:t>
            </w:r>
          </w:p>
        </w:tc>
        <w:tc>
          <w:tcPr>
            <w:tcW w:w="2115" w:type="dxa"/>
          </w:tcPr>
          <w:p w14:paraId="3BF66FD6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</w:tbl>
    <w:p w14:paraId="317EAB7E" w14:textId="77777777" w:rsidR="005E2033" w:rsidRPr="00154877" w:rsidRDefault="005E2033" w:rsidP="005E2033">
      <w:pPr>
        <w:spacing w:after="0" w:line="480" w:lineRule="auto"/>
        <w:rPr>
          <w:b/>
        </w:rPr>
      </w:pPr>
    </w:p>
    <w:p w14:paraId="6385D1FE" w14:textId="77777777" w:rsidR="005E2033" w:rsidRDefault="005E2033" w:rsidP="005E2033">
      <w:pPr>
        <w:spacing w:after="0" w:line="480" w:lineRule="auto"/>
        <w:rPr>
          <w:b/>
        </w:rPr>
      </w:pPr>
      <w:r w:rsidRPr="00154877">
        <w:rPr>
          <w:b/>
        </w:rPr>
        <w:t>Other flowers observed: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1F3D1C" w14:paraId="1A884361" w14:textId="77777777" w:rsidTr="001F3D1C">
        <w:trPr>
          <w:trHeight w:val="1275"/>
        </w:trPr>
        <w:tc>
          <w:tcPr>
            <w:tcW w:w="9262" w:type="dxa"/>
          </w:tcPr>
          <w:p w14:paraId="6886E83C" w14:textId="77777777" w:rsidR="004E68A9" w:rsidRDefault="004E68A9" w:rsidP="005E2033">
            <w:pPr>
              <w:spacing w:line="480" w:lineRule="auto"/>
              <w:rPr>
                <w:b/>
              </w:rPr>
            </w:pPr>
          </w:p>
        </w:tc>
      </w:tr>
    </w:tbl>
    <w:p w14:paraId="037F4FF5" w14:textId="7C683CA9" w:rsidR="00B34352" w:rsidRPr="00B34352" w:rsidRDefault="00B34352" w:rsidP="00B34352">
      <w:pPr>
        <w:spacing w:after="0"/>
        <w:rPr>
          <w:b/>
          <w:bCs/>
        </w:rPr>
      </w:pPr>
      <w:r w:rsidRPr="00B34352">
        <w:rPr>
          <w:b/>
          <w:bCs/>
        </w:rPr>
        <w:t>The Weather (please circle):</w:t>
      </w:r>
    </w:p>
    <w:p w14:paraId="4A8DC71C" w14:textId="048784DD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lastRenderedPageBreak/>
        <w:t>Full sun</w:t>
      </w:r>
    </w:p>
    <w:p w14:paraId="2670DDB2" w14:textId="77777777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Sunny intervals </w:t>
      </w:r>
      <w:r>
        <w:tab/>
      </w:r>
    </w:p>
    <w:p w14:paraId="7CA145AD" w14:textId="79B37BF4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t>Total cloud</w:t>
      </w:r>
    </w:p>
    <w:p w14:paraId="5FB51755" w14:textId="77777777" w:rsidR="00164BBE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Other (please explain) </w:t>
      </w:r>
    </w:p>
    <w:p w14:paraId="0E3AB428" w14:textId="77777777" w:rsidR="00AA7491" w:rsidRPr="004C2184" w:rsidRDefault="00AA7491" w:rsidP="00164BBE">
      <w:pPr>
        <w:spacing w:after="0" w:line="360" w:lineRule="auto"/>
        <w:rPr>
          <w:b/>
        </w:rPr>
      </w:pPr>
    </w:p>
    <w:p w14:paraId="5721443D" w14:textId="6DD1D23F" w:rsidR="00AE5B58" w:rsidRDefault="004C2184" w:rsidP="00164BBE">
      <w:pPr>
        <w:spacing w:after="0" w:line="360" w:lineRule="auto"/>
        <w:rPr>
          <w:b/>
          <w:bCs/>
        </w:rPr>
      </w:pPr>
      <w:r>
        <w:rPr>
          <w:b/>
          <w:bCs/>
        </w:rPr>
        <w:t>How has the weather been this week?</w:t>
      </w: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4E68A9" w14:paraId="2B92C85C" w14:textId="77777777" w:rsidTr="004E68A9">
        <w:trPr>
          <w:trHeight w:val="1340"/>
        </w:trPr>
        <w:tc>
          <w:tcPr>
            <w:tcW w:w="9806" w:type="dxa"/>
          </w:tcPr>
          <w:p w14:paraId="71B4439D" w14:textId="77777777" w:rsidR="004E68A9" w:rsidRDefault="004E68A9" w:rsidP="00164BBE">
            <w:pPr>
              <w:spacing w:line="360" w:lineRule="auto"/>
              <w:rPr>
                <w:b/>
                <w:bCs/>
              </w:rPr>
            </w:pPr>
          </w:p>
        </w:tc>
      </w:tr>
    </w:tbl>
    <w:p w14:paraId="6D95E0A0" w14:textId="77777777" w:rsidR="004C2184" w:rsidRDefault="004C2184" w:rsidP="00164BBE">
      <w:pPr>
        <w:spacing w:after="0" w:line="360" w:lineRule="auto"/>
        <w:rPr>
          <w:b/>
          <w:bCs/>
        </w:rPr>
      </w:pPr>
    </w:p>
    <w:p w14:paraId="27503D1D" w14:textId="3257ACE9" w:rsidR="00B34352" w:rsidRPr="00164BBE" w:rsidRDefault="00BD65EB" w:rsidP="00164BBE">
      <w:pPr>
        <w:spacing w:after="0" w:line="360" w:lineRule="auto"/>
      </w:pPr>
      <w:r>
        <w:rPr>
          <w:b/>
          <w:bCs/>
        </w:rPr>
        <w:t xml:space="preserve">What is the wind like today? (Look at </w:t>
      </w:r>
      <w:r w:rsidR="00164BBE">
        <w:rPr>
          <w:b/>
          <w:bCs/>
        </w:rPr>
        <w:t>the movement of leaves on trees</w:t>
      </w:r>
      <w:r>
        <w:rPr>
          <w:b/>
          <w:bCs/>
        </w:rPr>
        <w:t>)</w:t>
      </w:r>
      <w:r w:rsidR="00164BBE">
        <w:rPr>
          <w:b/>
          <w:bCs/>
        </w:rPr>
        <w:t xml:space="preserve"> </w:t>
      </w:r>
      <w:r w:rsidR="00164BBE" w:rsidRPr="00B34352">
        <w:rPr>
          <w:b/>
          <w:bCs/>
        </w:rPr>
        <w:t>(please circle)</w:t>
      </w:r>
      <w:r w:rsidR="00B34352" w:rsidRPr="00B34352">
        <w:rPr>
          <w:b/>
          <w:bCs/>
        </w:rPr>
        <w:t xml:space="preserve">: </w:t>
      </w:r>
    </w:p>
    <w:p w14:paraId="7F8699D5" w14:textId="0BFB062B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Leaves moving gently all the time </w:t>
      </w:r>
    </w:p>
    <w:p w14:paraId="505BB830" w14:textId="155B28B4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>
        <w:t>Leaves moving strongly</w:t>
      </w:r>
    </w:p>
    <w:p w14:paraId="2494DB0F" w14:textId="208F6913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 w:rsidRPr="00B34352">
        <w:t>Leaves still/moving occasionally</w:t>
      </w:r>
    </w:p>
    <w:p w14:paraId="38BEBD5E" w14:textId="77777777" w:rsidR="00B34352" w:rsidRDefault="00B34352" w:rsidP="00B34352">
      <w:pPr>
        <w:spacing w:after="0"/>
      </w:pPr>
    </w:p>
    <w:p w14:paraId="51FAEB64" w14:textId="5C5AD9B3" w:rsidR="00B34352" w:rsidRPr="00B34352" w:rsidRDefault="00B34352" w:rsidP="00B34352">
      <w:pPr>
        <w:spacing w:after="0"/>
        <w:rPr>
          <w:b/>
          <w:bCs/>
        </w:rPr>
      </w:pPr>
      <w:r w:rsidRPr="00B34352">
        <w:rPr>
          <w:b/>
          <w:bCs/>
        </w:rPr>
        <w:t>Precipitation</w:t>
      </w:r>
      <w:r w:rsidR="00164BBE">
        <w:rPr>
          <w:b/>
          <w:bCs/>
        </w:rPr>
        <w:t xml:space="preserve"> </w:t>
      </w:r>
      <w:r w:rsidR="00164BBE" w:rsidRPr="00B34352">
        <w:rPr>
          <w:b/>
          <w:bCs/>
        </w:rPr>
        <w:t>(please circle)</w:t>
      </w:r>
      <w:r w:rsidRPr="00B34352">
        <w:rPr>
          <w:b/>
          <w:bCs/>
        </w:rPr>
        <w:t>:</w:t>
      </w:r>
    </w:p>
    <w:p w14:paraId="2E5FC8A7" w14:textId="77777777" w:rsidR="00B34352" w:rsidRDefault="00B34352" w:rsidP="004E68A9">
      <w:pPr>
        <w:pStyle w:val="ListParagraph"/>
        <w:numPr>
          <w:ilvl w:val="0"/>
          <w:numId w:val="6"/>
        </w:numPr>
        <w:spacing w:after="0" w:line="360" w:lineRule="auto"/>
      </w:pPr>
      <w:r>
        <w:t>Rain</w:t>
      </w:r>
      <w:r w:rsidRPr="00B34352">
        <w:t xml:space="preserve">  </w:t>
      </w:r>
    </w:p>
    <w:p w14:paraId="76E702D5" w14:textId="4E22B89F" w:rsidR="004C2184" w:rsidRDefault="00B34352" w:rsidP="004E68A9">
      <w:pPr>
        <w:pStyle w:val="ListParagraph"/>
        <w:numPr>
          <w:ilvl w:val="0"/>
          <w:numId w:val="6"/>
        </w:numPr>
        <w:spacing w:after="0" w:line="360" w:lineRule="auto"/>
      </w:pPr>
      <w:r w:rsidRPr="00B34352">
        <w:t>No rain</w:t>
      </w:r>
    </w:p>
    <w:p w14:paraId="2E6CDD88" w14:textId="77777777" w:rsidR="004C2184" w:rsidRDefault="004C2184" w:rsidP="00164BBE">
      <w:pPr>
        <w:spacing w:after="0" w:line="360" w:lineRule="auto"/>
      </w:pPr>
    </w:p>
    <w:p w14:paraId="25119424" w14:textId="217B6394" w:rsidR="004C2184" w:rsidRDefault="004C2184" w:rsidP="00164BBE">
      <w:pPr>
        <w:spacing w:after="0" w:line="360" w:lineRule="auto"/>
        <w:rPr>
          <w:b/>
        </w:rPr>
      </w:pPr>
      <w:r>
        <w:rPr>
          <w:b/>
        </w:rPr>
        <w:t>How many days this week has it rained?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68A9" w14:paraId="130760A6" w14:textId="77777777" w:rsidTr="004E68A9">
        <w:trPr>
          <w:trHeight w:val="943"/>
        </w:trPr>
        <w:tc>
          <w:tcPr>
            <w:tcW w:w="9918" w:type="dxa"/>
          </w:tcPr>
          <w:p w14:paraId="44B29B94" w14:textId="77777777" w:rsidR="004E68A9" w:rsidRDefault="004E68A9" w:rsidP="00164BBE">
            <w:pPr>
              <w:spacing w:line="360" w:lineRule="auto"/>
              <w:rPr>
                <w:b/>
              </w:rPr>
            </w:pPr>
          </w:p>
        </w:tc>
      </w:tr>
    </w:tbl>
    <w:p w14:paraId="1EAC9C25" w14:textId="77777777" w:rsidR="00462594" w:rsidRDefault="00462594" w:rsidP="00B34352">
      <w:pPr>
        <w:spacing w:after="0"/>
      </w:pPr>
    </w:p>
    <w:p w14:paraId="6130F04B" w14:textId="4907F931" w:rsidR="00830F92" w:rsidRDefault="00CE3A85" w:rsidP="00FF1BBD">
      <w:pPr>
        <w:spacing w:after="0"/>
        <w:rPr>
          <w:b/>
          <w:bCs/>
        </w:rPr>
      </w:pPr>
      <w:r>
        <w:rPr>
          <w:b/>
          <w:bCs/>
        </w:rPr>
        <w:t>What is the temperature?</w:t>
      </w:r>
    </w:p>
    <w:p w14:paraId="08ABFCA5" w14:textId="7F3E0EB0" w:rsidR="00CE3A85" w:rsidRDefault="00CE3A85" w:rsidP="00FF1BBD">
      <w:pPr>
        <w:spacing w:after="0"/>
        <w:rPr>
          <w:bCs/>
        </w:rPr>
      </w:pPr>
      <w:r w:rsidRPr="00721DE0">
        <w:rPr>
          <w:bCs/>
        </w:rPr>
        <w:t xml:space="preserve">(Check a </w:t>
      </w:r>
      <w:r w:rsidR="00721DE0" w:rsidRPr="00721DE0">
        <w:rPr>
          <w:bCs/>
        </w:rPr>
        <w:t>thermometer</w:t>
      </w:r>
      <w:r w:rsidRPr="00721DE0">
        <w:rPr>
          <w:bCs/>
        </w:rPr>
        <w:t xml:space="preserve"> or google weather)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68A9" w14:paraId="3E3B1BB0" w14:textId="77777777" w:rsidTr="004E68A9">
        <w:trPr>
          <w:trHeight w:val="904"/>
        </w:trPr>
        <w:tc>
          <w:tcPr>
            <w:tcW w:w="9918" w:type="dxa"/>
          </w:tcPr>
          <w:p w14:paraId="50ADFFCC" w14:textId="77777777" w:rsidR="004E68A9" w:rsidRDefault="004E68A9" w:rsidP="00FF1BBD">
            <w:pPr>
              <w:rPr>
                <w:bCs/>
              </w:rPr>
            </w:pPr>
          </w:p>
        </w:tc>
      </w:tr>
    </w:tbl>
    <w:p w14:paraId="257BB41F" w14:textId="77777777" w:rsidR="004C2184" w:rsidRDefault="004C2184" w:rsidP="00FF1BBD">
      <w:pPr>
        <w:spacing w:after="0"/>
        <w:rPr>
          <w:bCs/>
        </w:rPr>
      </w:pPr>
    </w:p>
    <w:p w14:paraId="4F5118A8" w14:textId="77777777" w:rsidR="004C2184" w:rsidRPr="004C2184" w:rsidRDefault="004C2184" w:rsidP="004C2184">
      <w:pPr>
        <w:spacing w:after="0"/>
        <w:rPr>
          <w:b/>
          <w:bCs/>
        </w:rPr>
      </w:pPr>
      <w:r w:rsidRPr="004C2184">
        <w:rPr>
          <w:b/>
          <w:bCs/>
        </w:rPr>
        <w:t>What is the average temperature for this week?</w:t>
      </w:r>
    </w:p>
    <w:tbl>
      <w:tblPr>
        <w:tblStyle w:val="TableGrid"/>
        <w:tblpPr w:leftFromText="180" w:rightFromText="180" w:vertAnchor="text" w:horzAnchor="page" w:tblpX="1450" w:tblpY="172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4E68A9" w14:paraId="6E535813" w14:textId="77777777" w:rsidTr="004E68A9">
        <w:trPr>
          <w:trHeight w:val="1348"/>
        </w:trPr>
        <w:tc>
          <w:tcPr>
            <w:tcW w:w="9790" w:type="dxa"/>
          </w:tcPr>
          <w:p w14:paraId="4AC47899" w14:textId="77777777" w:rsidR="004E68A9" w:rsidRDefault="004E68A9" w:rsidP="004E68A9">
            <w:pPr>
              <w:rPr>
                <w:b/>
                <w:bCs/>
              </w:rPr>
            </w:pPr>
          </w:p>
        </w:tc>
      </w:tr>
    </w:tbl>
    <w:p w14:paraId="3DA46DDA" w14:textId="77777777" w:rsidR="00830F92" w:rsidRDefault="00830F92" w:rsidP="00FF1BBD">
      <w:pPr>
        <w:spacing w:after="0"/>
        <w:rPr>
          <w:b/>
          <w:bCs/>
        </w:rPr>
      </w:pPr>
    </w:p>
    <w:p w14:paraId="0E66D095" w14:textId="77777777" w:rsidR="004E68A9" w:rsidRDefault="004E68A9" w:rsidP="004C2184">
      <w:pPr>
        <w:spacing w:after="0" w:line="240" w:lineRule="auto"/>
        <w:rPr>
          <w:b/>
          <w:bCs/>
        </w:rPr>
      </w:pPr>
    </w:p>
    <w:p w14:paraId="3AE9F1C1" w14:textId="77777777" w:rsidR="004C2184" w:rsidRDefault="00544E7D" w:rsidP="004C2184">
      <w:pPr>
        <w:spacing w:after="0" w:line="240" w:lineRule="auto"/>
        <w:rPr>
          <w:b/>
        </w:rPr>
      </w:pPr>
      <w:r w:rsidRPr="00544E7D">
        <w:rPr>
          <w:b/>
        </w:rPr>
        <w:t>How many insects did you see?</w:t>
      </w:r>
    </w:p>
    <w:p w14:paraId="5F2323D7" w14:textId="3BEC4C36" w:rsidR="004C2184" w:rsidRPr="00164BBE" w:rsidRDefault="004C2184" w:rsidP="004C2184">
      <w:pPr>
        <w:spacing w:after="0" w:line="240" w:lineRule="auto"/>
        <w:rPr>
          <w:b/>
        </w:rPr>
      </w:pPr>
      <w:r>
        <w:lastRenderedPageBreak/>
        <w:t>Please tally up the number of each sort of insect that you see when looking at the flowers in your patch for 10 minutes. Try to avoid casting a shadow over the patch as this may scare off insects. Try not to record the same individual twice.</w:t>
      </w:r>
    </w:p>
    <w:tbl>
      <w:tblPr>
        <w:tblStyle w:val="TableGrid"/>
        <w:tblpPr w:leftFromText="180" w:rightFromText="180" w:vertAnchor="text" w:horzAnchor="page" w:tblpX="1661" w:tblpY="200"/>
        <w:tblW w:w="9016" w:type="dxa"/>
        <w:tblLook w:val="04A0" w:firstRow="1" w:lastRow="0" w:firstColumn="1" w:lastColumn="0" w:noHBand="0" w:noVBand="1"/>
      </w:tblPr>
      <w:tblGrid>
        <w:gridCol w:w="2544"/>
        <w:gridCol w:w="1810"/>
        <w:gridCol w:w="2543"/>
        <w:gridCol w:w="2119"/>
      </w:tblGrid>
      <w:tr w:rsidR="003E6B77" w:rsidRPr="00A22351" w14:paraId="3B65D093" w14:textId="3EC26ABC" w:rsidTr="003E6B77">
        <w:trPr>
          <w:trHeight w:val="683"/>
        </w:trPr>
        <w:tc>
          <w:tcPr>
            <w:tcW w:w="2544" w:type="dxa"/>
          </w:tcPr>
          <w:p w14:paraId="17E9E58A" w14:textId="1BFB7EB0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Honeybee:</w:t>
            </w:r>
          </w:p>
        </w:tc>
        <w:tc>
          <w:tcPr>
            <w:tcW w:w="1810" w:type="dxa"/>
          </w:tcPr>
          <w:p w14:paraId="77B73B18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0317996E" w14:textId="3438879C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Tawny Mining Bee</w:t>
            </w:r>
            <w:r w:rsidRPr="00A22351">
              <w:rPr>
                <w:b/>
              </w:rPr>
              <w:t>:</w:t>
            </w:r>
          </w:p>
        </w:tc>
        <w:tc>
          <w:tcPr>
            <w:tcW w:w="2119" w:type="dxa"/>
          </w:tcPr>
          <w:p w14:paraId="43857CBF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42AECAEF" w14:textId="730F8C0B" w:rsidTr="003E6B77">
        <w:trPr>
          <w:trHeight w:val="701"/>
        </w:trPr>
        <w:tc>
          <w:tcPr>
            <w:tcW w:w="2544" w:type="dxa"/>
          </w:tcPr>
          <w:p w14:paraId="4BFF7969" w14:textId="6DF559A6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Red Mason Bee</w:t>
            </w:r>
            <w:r w:rsidRPr="00A22351">
              <w:rPr>
                <w:b/>
              </w:rPr>
              <w:t>:</w:t>
            </w:r>
          </w:p>
        </w:tc>
        <w:tc>
          <w:tcPr>
            <w:tcW w:w="1810" w:type="dxa"/>
          </w:tcPr>
          <w:p w14:paraId="2E8D5901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22E1921B" w14:textId="4B62F63D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Buff Tailed Bumblebee</w:t>
            </w:r>
            <w:r w:rsidRPr="00A22351">
              <w:rPr>
                <w:b/>
              </w:rPr>
              <w:t>:</w:t>
            </w:r>
          </w:p>
        </w:tc>
        <w:tc>
          <w:tcPr>
            <w:tcW w:w="2119" w:type="dxa"/>
          </w:tcPr>
          <w:p w14:paraId="367C67F9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4C92167D" w14:textId="5DAD9D89" w:rsidTr="003E6B77">
        <w:trPr>
          <w:trHeight w:val="683"/>
        </w:trPr>
        <w:tc>
          <w:tcPr>
            <w:tcW w:w="2544" w:type="dxa"/>
          </w:tcPr>
          <w:p w14:paraId="46AC0459" w14:textId="7603434D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White Tailed Bumblebee</w:t>
            </w:r>
            <w:r w:rsidRPr="00A22351">
              <w:rPr>
                <w:b/>
              </w:rPr>
              <w:t>:</w:t>
            </w:r>
          </w:p>
        </w:tc>
        <w:tc>
          <w:tcPr>
            <w:tcW w:w="1810" w:type="dxa"/>
          </w:tcPr>
          <w:p w14:paraId="28BD3D40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502F95C9" w14:textId="7F9C42D7" w:rsidR="003E6B77" w:rsidRPr="00A22351" w:rsidRDefault="003E6B77" w:rsidP="00B20FF7">
            <w:pPr>
              <w:spacing w:line="480" w:lineRule="auto"/>
              <w:rPr>
                <w:b/>
              </w:rPr>
            </w:pPr>
            <w:r>
              <w:rPr>
                <w:b/>
              </w:rPr>
              <w:t>Tree Bumblebee:</w:t>
            </w:r>
          </w:p>
        </w:tc>
        <w:tc>
          <w:tcPr>
            <w:tcW w:w="2119" w:type="dxa"/>
          </w:tcPr>
          <w:p w14:paraId="6881880E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052583C7" w14:textId="4C4D6185" w:rsidTr="003E6B77">
        <w:trPr>
          <w:trHeight w:val="727"/>
        </w:trPr>
        <w:tc>
          <w:tcPr>
            <w:tcW w:w="2544" w:type="dxa"/>
          </w:tcPr>
          <w:p w14:paraId="1B75846A" w14:textId="22D9EB9E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Common Carder Bee</w:t>
            </w:r>
            <w:r w:rsidRPr="00A22351">
              <w:rPr>
                <w:b/>
              </w:rPr>
              <w:t>:</w:t>
            </w:r>
          </w:p>
        </w:tc>
        <w:tc>
          <w:tcPr>
            <w:tcW w:w="1810" w:type="dxa"/>
          </w:tcPr>
          <w:p w14:paraId="78A1A3CE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0665A988" w14:textId="5C11726A" w:rsidR="003E6B77" w:rsidRPr="00A22351" w:rsidRDefault="00B52FB0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Garden Bumbl</w:t>
            </w:r>
            <w:r w:rsidR="003E6B77">
              <w:rPr>
                <w:b/>
              </w:rPr>
              <w:t>ebee:</w:t>
            </w:r>
          </w:p>
        </w:tc>
        <w:tc>
          <w:tcPr>
            <w:tcW w:w="2119" w:type="dxa"/>
          </w:tcPr>
          <w:p w14:paraId="4FA2FC63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77C087C7" w14:textId="3AB95056" w:rsidTr="003E6B77">
        <w:trPr>
          <w:trHeight w:val="683"/>
        </w:trPr>
        <w:tc>
          <w:tcPr>
            <w:tcW w:w="2544" w:type="dxa"/>
          </w:tcPr>
          <w:p w14:paraId="0B3D13B5" w14:textId="75402362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</w:rPr>
              <w:t>Red Tailed Bumblebee</w:t>
            </w:r>
            <w:r w:rsidRPr="00A22351">
              <w:rPr>
                <w:b/>
              </w:rPr>
              <w:t>:</w:t>
            </w:r>
          </w:p>
        </w:tc>
        <w:tc>
          <w:tcPr>
            <w:tcW w:w="1810" w:type="dxa"/>
          </w:tcPr>
          <w:p w14:paraId="266F4E59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4129B2E3" w14:textId="6C1616A3" w:rsidR="003E6B77" w:rsidRPr="00A22351" w:rsidRDefault="003E6B77" w:rsidP="00B20FF7">
            <w:pPr>
              <w:spacing w:line="480" w:lineRule="auto"/>
              <w:rPr>
                <w:b/>
              </w:rPr>
            </w:pPr>
            <w:r>
              <w:rPr>
                <w:b/>
              </w:rPr>
              <w:t>Early Bumblebee:</w:t>
            </w:r>
          </w:p>
        </w:tc>
        <w:tc>
          <w:tcPr>
            <w:tcW w:w="2119" w:type="dxa"/>
          </w:tcPr>
          <w:p w14:paraId="724BBC12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</w:tr>
    </w:tbl>
    <w:p w14:paraId="507B3B9E" w14:textId="77777777" w:rsidR="004C2184" w:rsidRDefault="004C2184" w:rsidP="00164BBE">
      <w:pPr>
        <w:spacing w:after="0" w:line="480" w:lineRule="auto"/>
        <w:rPr>
          <w:b/>
        </w:rPr>
      </w:pPr>
    </w:p>
    <w:p w14:paraId="4604824E" w14:textId="77777777" w:rsidR="00BD65EB" w:rsidRDefault="00544E7D" w:rsidP="00164BBE">
      <w:pPr>
        <w:spacing w:after="0" w:line="480" w:lineRule="auto"/>
        <w:rPr>
          <w:b/>
        </w:rPr>
      </w:pPr>
      <w:r w:rsidRPr="00544E7D">
        <w:rPr>
          <w:b/>
        </w:rPr>
        <w:t xml:space="preserve">Which </w:t>
      </w:r>
      <w:r w:rsidR="00B20FF7">
        <w:rPr>
          <w:b/>
        </w:rPr>
        <w:t xml:space="preserve">other </w:t>
      </w:r>
      <w:r w:rsidRPr="00544E7D">
        <w:rPr>
          <w:b/>
        </w:rPr>
        <w:t>insects did you see?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BD65EB" w14:paraId="00D8CD28" w14:textId="77777777" w:rsidTr="00BD65EB">
        <w:trPr>
          <w:trHeight w:val="3223"/>
        </w:trPr>
        <w:tc>
          <w:tcPr>
            <w:tcW w:w="9629" w:type="dxa"/>
          </w:tcPr>
          <w:p w14:paraId="65762791" w14:textId="77777777" w:rsidR="00BD65EB" w:rsidRDefault="00BD65EB" w:rsidP="00164BBE">
            <w:pPr>
              <w:spacing w:line="480" w:lineRule="auto"/>
              <w:rPr>
                <w:b/>
              </w:rPr>
            </w:pPr>
          </w:p>
        </w:tc>
      </w:tr>
    </w:tbl>
    <w:p w14:paraId="5D579D64" w14:textId="41F09803" w:rsidR="00164BBE" w:rsidRDefault="00164BBE" w:rsidP="00164BBE">
      <w:pPr>
        <w:spacing w:after="0" w:line="480" w:lineRule="auto"/>
        <w:rPr>
          <w:b/>
        </w:rPr>
      </w:pPr>
    </w:p>
    <w:p w14:paraId="22AB0E24" w14:textId="77777777" w:rsidR="004C2184" w:rsidRDefault="004C2184" w:rsidP="00164BBE">
      <w:pPr>
        <w:spacing w:after="0" w:line="480" w:lineRule="auto"/>
        <w:rPr>
          <w:b/>
        </w:rPr>
      </w:pPr>
    </w:p>
    <w:p w14:paraId="174A4A94" w14:textId="77777777" w:rsidR="004C2184" w:rsidRDefault="004C2184" w:rsidP="00164BBE">
      <w:pPr>
        <w:spacing w:after="0" w:line="480" w:lineRule="auto"/>
        <w:rPr>
          <w:b/>
        </w:rPr>
      </w:pPr>
    </w:p>
    <w:p w14:paraId="5C3E6388" w14:textId="607D4DD1" w:rsidR="00F66938" w:rsidRDefault="00F66938" w:rsidP="00164BBE">
      <w:pPr>
        <w:spacing w:after="0" w:line="240" w:lineRule="auto"/>
        <w:rPr>
          <w:b/>
        </w:rPr>
      </w:pPr>
    </w:p>
    <w:p w14:paraId="48E14831" w14:textId="77777777" w:rsidR="004C2184" w:rsidRDefault="004C2184" w:rsidP="00164BBE">
      <w:pPr>
        <w:spacing w:after="0" w:line="240" w:lineRule="auto"/>
      </w:pPr>
    </w:p>
    <w:p w14:paraId="0355C05A" w14:textId="77777777" w:rsidR="002F02E1" w:rsidRPr="002F02E1" w:rsidRDefault="002F02E1" w:rsidP="002F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AF0A8A" w14:textId="5EA0E9A6" w:rsidR="00116309" w:rsidRPr="00116309" w:rsidRDefault="00116309" w:rsidP="0011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1BE01A" w14:textId="77777777" w:rsidR="00116309" w:rsidRPr="00277003" w:rsidRDefault="00116309" w:rsidP="00277003">
      <w:pPr>
        <w:spacing w:after="0" w:line="240" w:lineRule="auto"/>
        <w:rPr>
          <w:rFonts w:eastAsia="Times New Roman" w:cs="Times New Roman"/>
          <w:lang w:eastAsia="en-GB"/>
        </w:rPr>
      </w:pPr>
    </w:p>
    <w:p w14:paraId="0E445A35" w14:textId="77777777" w:rsidR="00277003" w:rsidRPr="00462594" w:rsidRDefault="00277003" w:rsidP="00164BBE">
      <w:pPr>
        <w:spacing w:after="0" w:line="240" w:lineRule="auto"/>
        <w:rPr>
          <w:color w:val="000000" w:themeColor="text1"/>
        </w:rPr>
      </w:pPr>
    </w:p>
    <w:sectPr w:rsidR="00277003" w:rsidRPr="0046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2D5F" w14:textId="77777777" w:rsidR="00B974A0" w:rsidRDefault="00B974A0" w:rsidP="00116309">
      <w:pPr>
        <w:spacing w:after="0" w:line="240" w:lineRule="auto"/>
      </w:pPr>
      <w:r>
        <w:separator/>
      </w:r>
    </w:p>
  </w:endnote>
  <w:endnote w:type="continuationSeparator" w:id="0">
    <w:p w14:paraId="76F238D5" w14:textId="77777777" w:rsidR="00B974A0" w:rsidRDefault="00B974A0" w:rsidP="001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C68D" w14:textId="77777777" w:rsidR="00B974A0" w:rsidRDefault="00B974A0" w:rsidP="00116309">
      <w:pPr>
        <w:spacing w:after="0" w:line="240" w:lineRule="auto"/>
      </w:pPr>
      <w:r>
        <w:separator/>
      </w:r>
    </w:p>
  </w:footnote>
  <w:footnote w:type="continuationSeparator" w:id="0">
    <w:p w14:paraId="339619A4" w14:textId="77777777" w:rsidR="00B974A0" w:rsidRDefault="00B974A0" w:rsidP="0011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E57"/>
    <w:multiLevelType w:val="hybridMultilevel"/>
    <w:tmpl w:val="9732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26C"/>
    <w:multiLevelType w:val="hybridMultilevel"/>
    <w:tmpl w:val="425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2C81"/>
    <w:multiLevelType w:val="hybridMultilevel"/>
    <w:tmpl w:val="FEB2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465F"/>
    <w:multiLevelType w:val="hybridMultilevel"/>
    <w:tmpl w:val="C602EE54"/>
    <w:lvl w:ilvl="0" w:tplc="C23C1E6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20A1"/>
    <w:multiLevelType w:val="hybridMultilevel"/>
    <w:tmpl w:val="D1B8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1F7B"/>
    <w:multiLevelType w:val="hybridMultilevel"/>
    <w:tmpl w:val="B9A4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E4"/>
    <w:rsid w:val="00116309"/>
    <w:rsid w:val="00154877"/>
    <w:rsid w:val="00164BBE"/>
    <w:rsid w:val="001C08E4"/>
    <w:rsid w:val="001F3D1C"/>
    <w:rsid w:val="001F4687"/>
    <w:rsid w:val="001F4867"/>
    <w:rsid w:val="00277003"/>
    <w:rsid w:val="002C5943"/>
    <w:rsid w:val="002F02E1"/>
    <w:rsid w:val="00320B96"/>
    <w:rsid w:val="00321E37"/>
    <w:rsid w:val="0037578D"/>
    <w:rsid w:val="003C650E"/>
    <w:rsid w:val="003E6B77"/>
    <w:rsid w:val="00462594"/>
    <w:rsid w:val="004C2184"/>
    <w:rsid w:val="004D2435"/>
    <w:rsid w:val="004E68A9"/>
    <w:rsid w:val="00544E7D"/>
    <w:rsid w:val="005E2033"/>
    <w:rsid w:val="00637F8F"/>
    <w:rsid w:val="00721DE0"/>
    <w:rsid w:val="007C6793"/>
    <w:rsid w:val="00830940"/>
    <w:rsid w:val="00830F92"/>
    <w:rsid w:val="00837F1C"/>
    <w:rsid w:val="009247EA"/>
    <w:rsid w:val="009F336F"/>
    <w:rsid w:val="00A04222"/>
    <w:rsid w:val="00AA7491"/>
    <w:rsid w:val="00AE5B58"/>
    <w:rsid w:val="00B1111B"/>
    <w:rsid w:val="00B20FF7"/>
    <w:rsid w:val="00B34352"/>
    <w:rsid w:val="00B52FB0"/>
    <w:rsid w:val="00B974A0"/>
    <w:rsid w:val="00BD4C70"/>
    <w:rsid w:val="00BD65EB"/>
    <w:rsid w:val="00C57558"/>
    <w:rsid w:val="00CE3A85"/>
    <w:rsid w:val="00CF0121"/>
    <w:rsid w:val="00D129D2"/>
    <w:rsid w:val="00E10BD8"/>
    <w:rsid w:val="00E50FC4"/>
    <w:rsid w:val="00EA5085"/>
    <w:rsid w:val="00F3094E"/>
    <w:rsid w:val="00F42BC0"/>
    <w:rsid w:val="00F43D0C"/>
    <w:rsid w:val="00F5577B"/>
    <w:rsid w:val="00F66938"/>
    <w:rsid w:val="00FA1318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FC44"/>
  <w15:chartTrackingRefBased/>
  <w15:docId w15:val="{7CE98B00-8CB6-40A2-BAC5-FE9EB7FA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594"/>
    <w:pPr>
      <w:ind w:left="720"/>
      <w:contextualSpacing/>
    </w:pPr>
  </w:style>
  <w:style w:type="paragraph" w:customStyle="1" w:styleId="font8">
    <w:name w:val="font_8"/>
    <w:basedOn w:val="Normal"/>
    <w:rsid w:val="001F48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1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9"/>
  </w:style>
  <w:style w:type="paragraph" w:styleId="Footer">
    <w:name w:val="footer"/>
    <w:basedOn w:val="Normal"/>
    <w:link w:val="FooterChar"/>
    <w:uiPriority w:val="99"/>
    <w:unhideWhenUsed/>
    <w:rsid w:val="0011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9"/>
  </w:style>
  <w:style w:type="character" w:styleId="FollowedHyperlink">
    <w:name w:val="FollowedHyperlink"/>
    <w:basedOn w:val="DefaultParagraphFont"/>
    <w:uiPriority w:val="99"/>
    <w:semiHidden/>
    <w:unhideWhenUsed/>
    <w:rsid w:val="001F3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rdiff.onlinesurveys.ac.uk/pharmabees-bioblitz-survey" TargetMode="External"/><Relationship Id="rId18" Type="http://schemas.openxmlformats.org/officeDocument/2006/relationships/hyperlink" Target="http://legacy.discoverwildlife.com/sites/default/files/pdf/BBC%20Wildlife%20Magazine%20British%20pollinators%20poster.pdf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plantlife.org.uk/uk/discover-wild-plants-nature/plant-fungi-specie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bumblebeeconservation.org/identify-a-bumblebee/" TargetMode="External"/><Relationship Id="rId25" Type="http://schemas.openxmlformats.org/officeDocument/2006/relationships/hyperlink" Target="https://cardiff.onlinesurveys.ac.uk/pharmabees-bioblitz-plant-and-pollinator-surv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loomsforbees.co.uk/id-guide/" TargetMode="External"/><Relationship Id="rId20" Type="http://schemas.openxmlformats.org/officeDocument/2006/relationships/hyperlink" Target="https://www.wildlifetrusts.org/wildlife-explorer/wildflowers" TargetMode="External"/><Relationship Id="rId29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sciencesessions.wixsite.com/sciencesessions/pollinator-id" TargetMode="External"/><Relationship Id="rId23" Type="http://schemas.openxmlformats.org/officeDocument/2006/relationships/hyperlink" Target="https://www.rhs.org.uk/advice/common-weeds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hyperlink" Target="https://www.opalexplorenature.org/sites/default/files/7/image/Pollination%20chart%2026Feb16%20low%20res%20web%20quality_0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potabee.buzz/" TargetMode="External"/><Relationship Id="rId22" Type="http://schemas.openxmlformats.org/officeDocument/2006/relationships/hyperlink" Target="https://www.rhs.org.uk/plants/search-form" TargetMode="External"/><Relationship Id="rId27" Type="http://schemas.openxmlformats.org/officeDocument/2006/relationships/image" Target="media/image6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36F7A-A85E-4633-B282-E17344110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FBBF6-F7C0-4E8E-8431-58126F41B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7E215-ED56-43E2-8613-9A0310EC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Rhys Thomas</cp:lastModifiedBy>
  <cp:revision>2</cp:revision>
  <dcterms:created xsi:type="dcterms:W3CDTF">2020-11-23T10:07:00Z</dcterms:created>
  <dcterms:modified xsi:type="dcterms:W3CDTF">2020-11-23T10:07:00Z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